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🇷🇺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Материнский капитал от 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Соцфонда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 xml:space="preserve"> – на множество целей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🐣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Программа материнского капитала, реализуемая СФР в рамках нацпроекта «Семья», помогает российским семьям решать самые разные вопросы.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🏡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Улучшение жилищных условий – одна из наиболее 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актуальных целей расходования 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маткапитала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>. Во Владимирской области с начала 2026 года на эти цели направили материнский капитал 1100 семей.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👨🏼</w:t>
      </w:r>
      <w:r>
        <w:rPr>
          <w:rFonts w:ascii="Times New Roman" w:hAnsi="Times New Roman"/>
          <w:b w:val="0"/>
          <w:color w:val="000000"/>
          <w:sz w:val="26"/>
          <w:szCs w:val="26"/>
        </w:rPr>
        <w:t>‍</w:t>
      </w:r>
      <w:r>
        <w:rPr>
          <w:rFonts w:ascii="Times New Roman" w:hAnsi="Times New Roman"/>
          <w:b w:val="0"/>
          <w:color w:val="000000"/>
          <w:sz w:val="26"/>
          <w:szCs w:val="26"/>
        </w:rPr>
        <w:t>🎓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Образование детей – оплата 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маткапиталом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 xml:space="preserve"> детсада, развивающих занятий, секций, кружков, курсов, подготовки к поступлению в вуз и учебу в нем – также очень востребовано родителями. </w:t>
      </w:r>
      <w:bookmarkStart w:id="0" w:name="_GoBack"/>
      <w:bookmarkEnd w:id="0"/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❗️Важ</w:t>
      </w:r>
      <w:r>
        <w:rPr>
          <w:rFonts w:ascii="Times New Roman" w:hAnsi="Times New Roman"/>
          <w:b w:val="0"/>
          <w:color w:val="000000"/>
          <w:sz w:val="26"/>
          <w:szCs w:val="26"/>
        </w:rPr>
        <w:t>но, что суммой материнского капитала можно распорядиться полностью или частями, распределив средства на несколько целей – одну крупную (например, оплата ипотеки) и несколько небольших (детский сад, ежемесячная выплата до 3 лет).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💳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А неиспользованный оста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ток 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маткапитала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 xml:space="preserve"> менее 10 тысяч рублей можно получить в виде единовременной выплаты.</w:t>
      </w:r>
    </w:p>
    <w:p w:rsidR="006A6FB5" w:rsidRDefault="006A6FB5">
      <w:pPr>
        <w:rPr>
          <w:sz w:val="26"/>
          <w:szCs w:val="26"/>
        </w:rPr>
      </w:pP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✔️Напомним, что сертификат на материнский капитал – электронный. Сразу после рождения ребенка он поступает в личный кабинет родителя на «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Госуслугах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>», здесь же можно подат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ь заявление на распоряжение средствами. 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🔎</w:t>
      </w:r>
      <w:r>
        <w:rPr>
          <w:rFonts w:ascii="Times New Roman" w:hAnsi="Times New Roman"/>
          <w:b w:val="0"/>
          <w:color w:val="000000"/>
          <w:sz w:val="26"/>
          <w:szCs w:val="26"/>
        </w:rPr>
        <w:t xml:space="preserve"> Проверить остаток сертификата можно, заказав выписку: https://www.gosuslugi.ru/help/faq/maternal_capital/3215</w:t>
      </w:r>
    </w:p>
    <w:p w:rsidR="006A6FB5" w:rsidRDefault="006A6FB5">
      <w:pPr>
        <w:rPr>
          <w:rFonts w:ascii="Times New Roman" w:hAnsi="Times New Roman"/>
          <w:b w:val="0"/>
          <w:color w:val="000000"/>
          <w:sz w:val="24"/>
          <w:szCs w:val="24"/>
        </w:rPr>
      </w:pPr>
    </w:p>
    <w:p w:rsidR="006A6FB5" w:rsidRDefault="00EF3C3D">
      <w:pPr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#СФР #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Соцфонд</w:t>
      </w:r>
      <w:proofErr w:type="spellEnd"/>
      <w:r>
        <w:rPr>
          <w:rFonts w:ascii="Times New Roman" w:hAnsi="Times New Roman"/>
          <w:b w:val="0"/>
          <w:color w:val="000000"/>
          <w:sz w:val="26"/>
          <w:szCs w:val="26"/>
        </w:rPr>
        <w:t xml:space="preserve"> #</w:t>
      </w:r>
      <w:proofErr w:type="spellStart"/>
      <w:r>
        <w:rPr>
          <w:rFonts w:ascii="Times New Roman" w:hAnsi="Times New Roman"/>
          <w:b w:val="0"/>
          <w:color w:val="000000"/>
          <w:sz w:val="26"/>
          <w:szCs w:val="26"/>
        </w:rPr>
        <w:t>СФРпост</w:t>
      </w:r>
      <w:proofErr w:type="spellEnd"/>
    </w:p>
    <w:sectPr w:rsidR="006A6FB5">
      <w:pgSz w:w="11906" w:h="16838"/>
      <w:pgMar w:top="1134" w:right="851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B5"/>
    <w:rsid w:val="006A6FB5"/>
    <w:rsid w:val="00E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F"/>
    <w:rPr>
      <w:rFonts w:ascii="Palatino Linotype" w:eastAsia="Times New Roman" w:hAnsi="Palatino Linotype"/>
      <w:b/>
      <w:sz w:val="90"/>
      <w:szCs w:val="90"/>
    </w:rPr>
  </w:style>
  <w:style w:type="paragraph" w:styleId="1">
    <w:name w:val="heading 1"/>
    <w:basedOn w:val="a"/>
    <w:link w:val="10"/>
    <w:uiPriority w:val="99"/>
    <w:qFormat/>
    <w:rsid w:val="00381099"/>
    <w:pPr>
      <w:spacing w:beforeAutospacing="1" w:afterAutospacing="1"/>
      <w:outlineLvl w:val="0"/>
    </w:pPr>
    <w:rPr>
      <w:rFonts w:ascii="Times New Roman" w:hAnsi="Times New Roman"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81099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uiPriority w:val="99"/>
    <w:rsid w:val="0036765F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5"/>
    <w:uiPriority w:val="99"/>
    <w:semiHidden/>
    <w:qFormat/>
    <w:locked/>
    <w:rsid w:val="00A705AB"/>
    <w:rPr>
      <w:rFonts w:ascii="Tahoma" w:hAnsi="Tahoma" w:cs="Tahoma"/>
      <w:b/>
      <w:sz w:val="16"/>
      <w:szCs w:val="16"/>
      <w:lang w:eastAsia="ru-RU"/>
    </w:rPr>
  </w:style>
  <w:style w:type="character" w:styleId="a6">
    <w:name w:val="annotation reference"/>
    <w:uiPriority w:val="99"/>
    <w:semiHidden/>
    <w:qFormat/>
    <w:rsid w:val="00325180"/>
    <w:rPr>
      <w:rFonts w:cs="Times New Roman"/>
      <w:sz w:val="16"/>
      <w:szCs w:val="16"/>
    </w:rPr>
  </w:style>
  <w:style w:type="character" w:customStyle="1" w:styleId="a7">
    <w:name w:val="Текст примечания Знак"/>
    <w:link w:val="a8"/>
    <w:uiPriority w:val="99"/>
    <w:semiHidden/>
    <w:qFormat/>
    <w:locked/>
    <w:rsid w:val="00325180"/>
    <w:rPr>
      <w:rFonts w:ascii="Palatino Linotype" w:hAnsi="Palatino Linotype" w:cs="Times New Roman"/>
      <w:b/>
      <w:sz w:val="20"/>
      <w:szCs w:val="20"/>
      <w:lang w:eastAsia="ru-RU"/>
    </w:rPr>
  </w:style>
  <w:style w:type="character" w:customStyle="1" w:styleId="a9">
    <w:name w:val="Тема примечания Знак"/>
    <w:link w:val="aa"/>
    <w:uiPriority w:val="99"/>
    <w:semiHidden/>
    <w:qFormat/>
    <w:locked/>
    <w:rsid w:val="00325180"/>
    <w:rPr>
      <w:rFonts w:ascii="Palatino Linotype" w:hAnsi="Palatino Linotype" w:cs="Times New Roman"/>
      <w:b/>
      <w:bCs/>
      <w:sz w:val="20"/>
      <w:szCs w:val="20"/>
      <w:lang w:eastAsia="ru-RU"/>
    </w:rPr>
  </w:style>
  <w:style w:type="character" w:styleId="ab">
    <w:name w:val="Emphasis"/>
    <w:uiPriority w:val="20"/>
    <w:qFormat/>
    <w:rsid w:val="00195BCA"/>
    <w:rPr>
      <w:rFonts w:cs="Times New Roman"/>
      <w:b/>
    </w:rPr>
  </w:style>
  <w:style w:type="character" w:customStyle="1" w:styleId="ins">
    <w:name w:val="ins"/>
    <w:uiPriority w:val="99"/>
    <w:qFormat/>
    <w:rsid w:val="00E27881"/>
  </w:style>
  <w:style w:type="character" w:styleId="ac">
    <w:name w:val="Strong"/>
    <w:basedOn w:val="a0"/>
    <w:uiPriority w:val="22"/>
    <w:qFormat/>
    <w:locked/>
    <w:rsid w:val="005240A5"/>
    <w:rPr>
      <w:b/>
      <w:bCs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f2">
    <w:name w:val="Normal (Web)"/>
    <w:basedOn w:val="a"/>
    <w:uiPriority w:val="99"/>
    <w:qFormat/>
    <w:rsid w:val="00A705AB"/>
    <w:pPr>
      <w:spacing w:beforeAutospacing="1" w:afterAutospacing="1"/>
    </w:pPr>
    <w:rPr>
      <w:color w:val="000000"/>
    </w:rPr>
  </w:style>
  <w:style w:type="paragraph" w:styleId="a5">
    <w:name w:val="Balloon Text"/>
    <w:basedOn w:val="a"/>
    <w:link w:val="a4"/>
    <w:uiPriority w:val="99"/>
    <w:semiHidden/>
    <w:qFormat/>
    <w:rsid w:val="00A705AB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qFormat/>
    <w:rsid w:val="00325180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qFormat/>
    <w:rsid w:val="00325180"/>
    <w:rPr>
      <w:bCs/>
    </w:rPr>
  </w:style>
  <w:style w:type="paragraph" w:customStyle="1" w:styleId="lead">
    <w:name w:val="lead"/>
    <w:basedOn w:val="a"/>
    <w:qFormat/>
    <w:rsid w:val="007F2F6F"/>
    <w:pPr>
      <w:spacing w:beforeAutospacing="1" w:afterAutospacing="1"/>
    </w:pPr>
    <w:rPr>
      <w:rFonts w:ascii="Times New Roman" w:hAnsi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5F"/>
    <w:rPr>
      <w:rFonts w:ascii="Palatino Linotype" w:eastAsia="Times New Roman" w:hAnsi="Palatino Linotype"/>
      <w:b/>
      <w:sz w:val="90"/>
      <w:szCs w:val="90"/>
    </w:rPr>
  </w:style>
  <w:style w:type="paragraph" w:styleId="1">
    <w:name w:val="heading 1"/>
    <w:basedOn w:val="a"/>
    <w:link w:val="10"/>
    <w:uiPriority w:val="99"/>
    <w:qFormat/>
    <w:rsid w:val="00381099"/>
    <w:pPr>
      <w:spacing w:beforeAutospacing="1" w:afterAutospacing="1"/>
      <w:outlineLvl w:val="0"/>
    </w:pPr>
    <w:rPr>
      <w:rFonts w:ascii="Times New Roman" w:hAnsi="Times New Roman"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81099"/>
    <w:rPr>
      <w:rFonts w:ascii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uiPriority w:val="99"/>
    <w:rsid w:val="0036765F"/>
    <w:rPr>
      <w:rFonts w:cs="Times New Roman"/>
      <w:color w:val="0000FF"/>
      <w:u w:val="single"/>
    </w:rPr>
  </w:style>
  <w:style w:type="character" w:customStyle="1" w:styleId="a4">
    <w:name w:val="Текст выноски Знак"/>
    <w:link w:val="a5"/>
    <w:uiPriority w:val="99"/>
    <w:semiHidden/>
    <w:qFormat/>
    <w:locked/>
    <w:rsid w:val="00A705AB"/>
    <w:rPr>
      <w:rFonts w:ascii="Tahoma" w:hAnsi="Tahoma" w:cs="Tahoma"/>
      <w:b/>
      <w:sz w:val="16"/>
      <w:szCs w:val="16"/>
      <w:lang w:eastAsia="ru-RU"/>
    </w:rPr>
  </w:style>
  <w:style w:type="character" w:styleId="a6">
    <w:name w:val="annotation reference"/>
    <w:uiPriority w:val="99"/>
    <w:semiHidden/>
    <w:qFormat/>
    <w:rsid w:val="00325180"/>
    <w:rPr>
      <w:rFonts w:cs="Times New Roman"/>
      <w:sz w:val="16"/>
      <w:szCs w:val="16"/>
    </w:rPr>
  </w:style>
  <w:style w:type="character" w:customStyle="1" w:styleId="a7">
    <w:name w:val="Текст примечания Знак"/>
    <w:link w:val="a8"/>
    <w:uiPriority w:val="99"/>
    <w:semiHidden/>
    <w:qFormat/>
    <w:locked/>
    <w:rsid w:val="00325180"/>
    <w:rPr>
      <w:rFonts w:ascii="Palatino Linotype" w:hAnsi="Palatino Linotype" w:cs="Times New Roman"/>
      <w:b/>
      <w:sz w:val="20"/>
      <w:szCs w:val="20"/>
      <w:lang w:eastAsia="ru-RU"/>
    </w:rPr>
  </w:style>
  <w:style w:type="character" w:customStyle="1" w:styleId="a9">
    <w:name w:val="Тема примечания Знак"/>
    <w:link w:val="aa"/>
    <w:uiPriority w:val="99"/>
    <w:semiHidden/>
    <w:qFormat/>
    <w:locked/>
    <w:rsid w:val="00325180"/>
    <w:rPr>
      <w:rFonts w:ascii="Palatino Linotype" w:hAnsi="Palatino Linotype" w:cs="Times New Roman"/>
      <w:b/>
      <w:bCs/>
      <w:sz w:val="20"/>
      <w:szCs w:val="20"/>
      <w:lang w:eastAsia="ru-RU"/>
    </w:rPr>
  </w:style>
  <w:style w:type="character" w:styleId="ab">
    <w:name w:val="Emphasis"/>
    <w:uiPriority w:val="20"/>
    <w:qFormat/>
    <w:rsid w:val="00195BCA"/>
    <w:rPr>
      <w:rFonts w:cs="Times New Roman"/>
      <w:b/>
    </w:rPr>
  </w:style>
  <w:style w:type="character" w:customStyle="1" w:styleId="ins">
    <w:name w:val="ins"/>
    <w:uiPriority w:val="99"/>
    <w:qFormat/>
    <w:rsid w:val="00E27881"/>
  </w:style>
  <w:style w:type="character" w:styleId="ac">
    <w:name w:val="Strong"/>
    <w:basedOn w:val="a0"/>
    <w:uiPriority w:val="22"/>
    <w:qFormat/>
    <w:locked/>
    <w:rsid w:val="005240A5"/>
    <w:rPr>
      <w:b/>
      <w:bCs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f2">
    <w:name w:val="Normal (Web)"/>
    <w:basedOn w:val="a"/>
    <w:uiPriority w:val="99"/>
    <w:qFormat/>
    <w:rsid w:val="00A705AB"/>
    <w:pPr>
      <w:spacing w:beforeAutospacing="1" w:afterAutospacing="1"/>
    </w:pPr>
    <w:rPr>
      <w:color w:val="000000"/>
    </w:rPr>
  </w:style>
  <w:style w:type="paragraph" w:styleId="a5">
    <w:name w:val="Balloon Text"/>
    <w:basedOn w:val="a"/>
    <w:link w:val="a4"/>
    <w:uiPriority w:val="99"/>
    <w:semiHidden/>
    <w:qFormat/>
    <w:rsid w:val="00A705AB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7"/>
    <w:uiPriority w:val="99"/>
    <w:semiHidden/>
    <w:qFormat/>
    <w:rsid w:val="00325180"/>
    <w:rPr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qFormat/>
    <w:rsid w:val="00325180"/>
    <w:rPr>
      <w:bCs/>
    </w:rPr>
  </w:style>
  <w:style w:type="paragraph" w:customStyle="1" w:styleId="lead">
    <w:name w:val="lead"/>
    <w:basedOn w:val="a"/>
    <w:qFormat/>
    <w:rsid w:val="007F2F6F"/>
    <w:pPr>
      <w:spacing w:beforeAutospacing="1" w:afterAutospacing="1"/>
    </w:pPr>
    <w:rPr>
      <w:rFonts w:ascii="Times New Roman" w:hAnsi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EC41A-6E77-480B-91B0-3C1067C2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Отделение Фонда пенсионного и       социального страхования РФпо Владимирской области</vt:lpstr>
    </vt:vector>
  </TitlesOfParts>
  <Company>Пенсионнй фонд Российской Федерации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Отделение Фонда пенсионного и       социального страхования РФпо Владимирской области</dc:title>
  <dc:creator>Кондратьева Оксана Юрьевна</dc:creator>
  <cp:lastModifiedBy>043mayakovata</cp:lastModifiedBy>
  <cp:revision>2</cp:revision>
  <cp:lastPrinted>2026-03-31T07:15:00Z</cp:lastPrinted>
  <dcterms:created xsi:type="dcterms:W3CDTF">2026-04-07T10:36:00Z</dcterms:created>
  <dcterms:modified xsi:type="dcterms:W3CDTF">2026-04-07T10:36:00Z</dcterms:modified>
  <dc:language>ru-RU</dc:language>
</cp:coreProperties>
</file>